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7" w:rsidRPr="000211F6" w:rsidRDefault="00B37207" w:rsidP="00B37207"/>
    <w:p w:rsidR="00B37207" w:rsidRPr="00B77908" w:rsidRDefault="00B37207" w:rsidP="00B37207">
      <w:pPr>
        <w:ind w:firstLine="567"/>
        <w:jc w:val="both"/>
        <w:rPr>
          <w:sz w:val="28"/>
          <w:szCs w:val="28"/>
        </w:rPr>
      </w:pPr>
      <w:r w:rsidRPr="00B77908">
        <w:rPr>
          <w:b/>
          <w:sz w:val="28"/>
          <w:szCs w:val="28"/>
        </w:rPr>
        <w:t xml:space="preserve">Примерное задание к промежуточной контрольной работе (ПК 3) </w:t>
      </w:r>
    </w:p>
    <w:p w:rsidR="00B37207" w:rsidRPr="00B77908" w:rsidRDefault="00B37207" w:rsidP="00B77908">
      <w:pPr>
        <w:tabs>
          <w:tab w:val="left" w:pos="284"/>
        </w:tabs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>Вариант 1</w:t>
      </w:r>
    </w:p>
    <w:p w:rsidR="00B37207" w:rsidRPr="00B77908" w:rsidRDefault="00B37207" w:rsidP="00B37207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 xml:space="preserve">Контрольный вопрос </w:t>
      </w:r>
      <w:r w:rsidRPr="00B77908">
        <w:rPr>
          <w:sz w:val="28"/>
          <w:szCs w:val="28"/>
        </w:rPr>
        <w:t>Значение документооборота</w:t>
      </w:r>
    </w:p>
    <w:p w:rsidR="00B37207" w:rsidRPr="00B77908" w:rsidRDefault="00B37207" w:rsidP="00B37207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B77908">
        <w:rPr>
          <w:b/>
          <w:sz w:val="28"/>
          <w:szCs w:val="28"/>
        </w:rPr>
        <w:t>Ситуационное задание</w:t>
      </w:r>
      <w:proofErr w:type="gramStart"/>
      <w:r w:rsidRPr="00B77908">
        <w:rPr>
          <w:b/>
          <w:sz w:val="28"/>
          <w:szCs w:val="28"/>
        </w:rPr>
        <w:t xml:space="preserve"> </w:t>
      </w:r>
      <w:r w:rsidRPr="00B77908">
        <w:rPr>
          <w:sz w:val="28"/>
          <w:szCs w:val="28"/>
        </w:rPr>
        <w:t>О</w:t>
      </w:r>
      <w:proofErr w:type="gramEnd"/>
      <w:r w:rsidRPr="00B77908">
        <w:rPr>
          <w:sz w:val="28"/>
          <w:szCs w:val="28"/>
        </w:rPr>
        <w:t xml:space="preserve">формить протокол  </w:t>
      </w:r>
    </w:p>
    <w:p w:rsidR="00B37207" w:rsidRPr="00B77908" w:rsidRDefault="00B37207" w:rsidP="00B37207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B77908">
        <w:rPr>
          <w:b/>
          <w:sz w:val="28"/>
          <w:szCs w:val="28"/>
        </w:rPr>
        <w:t xml:space="preserve">Тест </w:t>
      </w: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B77908">
        <w:rPr>
          <w:sz w:val="28"/>
          <w:szCs w:val="28"/>
        </w:rPr>
        <w:t>1.Документ – это: </w:t>
      </w:r>
      <w:r w:rsidRPr="00B77908">
        <w:rPr>
          <w:sz w:val="28"/>
          <w:szCs w:val="28"/>
        </w:rPr>
        <w:br/>
        <w:t>а) носитель информации;</w:t>
      </w:r>
      <w:r w:rsidRPr="00B77908">
        <w:rPr>
          <w:sz w:val="28"/>
          <w:szCs w:val="28"/>
        </w:rPr>
        <w:br/>
        <w:t>б) зафиксированная на материальном носителе информация с реквизитами, позволяющими ее идентифицировать;</w:t>
      </w:r>
      <w:r w:rsidRPr="00B77908">
        <w:rPr>
          <w:sz w:val="28"/>
          <w:szCs w:val="28"/>
        </w:rPr>
        <w:br/>
        <w:t>в) систематизированный перечень заголовков.</w:t>
      </w:r>
    </w:p>
    <w:p w:rsidR="00B37207" w:rsidRPr="00B77908" w:rsidRDefault="00B37207" w:rsidP="00B37207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B77908">
        <w:rPr>
          <w:sz w:val="28"/>
          <w:szCs w:val="28"/>
        </w:rPr>
        <w:t>г) ведение канцелярских дел, совокупность работ по документированию деятельности учреждений и по организации документов в них.</w:t>
      </w: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B77908">
        <w:rPr>
          <w:sz w:val="28"/>
          <w:szCs w:val="28"/>
        </w:rPr>
        <w:t>2.Документирование – это:</w:t>
      </w:r>
      <w:r w:rsidRPr="00B77908">
        <w:rPr>
          <w:sz w:val="28"/>
          <w:szCs w:val="28"/>
        </w:rPr>
        <w:br/>
        <w:t>а) создание документа;</w:t>
      </w:r>
      <w:r w:rsidRPr="00B77908">
        <w:rPr>
          <w:sz w:val="28"/>
          <w:szCs w:val="28"/>
        </w:rPr>
        <w:br/>
        <w:t>б) запись информации на различных носителях по установленным правилам;</w:t>
      </w:r>
      <w:r w:rsidRPr="00B77908">
        <w:rPr>
          <w:sz w:val="28"/>
          <w:szCs w:val="28"/>
        </w:rPr>
        <w:br/>
        <w:t>в) процесс создания и оформления документа.</w:t>
      </w:r>
      <w:r w:rsidRPr="00B77908">
        <w:rPr>
          <w:sz w:val="28"/>
          <w:szCs w:val="28"/>
        </w:rPr>
        <w:br/>
      </w: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B77908">
        <w:rPr>
          <w:sz w:val="28"/>
          <w:szCs w:val="28"/>
        </w:rPr>
        <w:t>3.Что такое реквизит: </w:t>
      </w:r>
      <w:r w:rsidRPr="00B77908">
        <w:rPr>
          <w:sz w:val="28"/>
          <w:szCs w:val="28"/>
        </w:rPr>
        <w:br/>
        <w:t>а) информационный элемент, присущий тому или иному виду письменного документа;</w:t>
      </w:r>
      <w:r w:rsidRPr="00B77908">
        <w:rPr>
          <w:sz w:val="28"/>
          <w:szCs w:val="28"/>
        </w:rPr>
        <w:br/>
        <w:t>б) обязательные дополнения к документам; </w:t>
      </w:r>
      <w:r w:rsidRPr="00B77908">
        <w:rPr>
          <w:sz w:val="28"/>
          <w:szCs w:val="28"/>
        </w:rPr>
        <w:br/>
        <w:t>в) способ отражения документа. </w:t>
      </w:r>
      <w:r w:rsidRPr="00B77908">
        <w:rPr>
          <w:sz w:val="28"/>
          <w:szCs w:val="28"/>
        </w:rPr>
        <w:br/>
      </w: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B77908">
        <w:rPr>
          <w:sz w:val="28"/>
          <w:szCs w:val="28"/>
        </w:rPr>
        <w:t>4.Что такое бланк документа: </w:t>
      </w:r>
      <w:r w:rsidRPr="00B77908">
        <w:rPr>
          <w:sz w:val="28"/>
          <w:szCs w:val="28"/>
        </w:rPr>
        <w:br/>
        <w:t>а) стандартный лист белой бумаги;</w:t>
      </w:r>
      <w:r w:rsidRPr="00B77908">
        <w:rPr>
          <w:sz w:val="28"/>
          <w:szCs w:val="28"/>
        </w:rPr>
        <w:br/>
        <w:t>б) образец заполнения документа; </w:t>
      </w:r>
      <w:r w:rsidRPr="00B77908">
        <w:rPr>
          <w:sz w:val="28"/>
          <w:szCs w:val="28"/>
        </w:rPr>
        <w:br/>
        <w:t>в) стандартный лист бумаги с воспроизведенной на нем постоянной информацией документа и местом, отведенным для переменной информации.</w:t>
      </w: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B37207" w:rsidRPr="00B77908" w:rsidRDefault="00B37207" w:rsidP="00B37207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 w:rsidRPr="00B77908">
        <w:rPr>
          <w:sz w:val="28"/>
          <w:szCs w:val="28"/>
        </w:rPr>
        <w:t>5.На каких документах не проставляется реквизит «Наименование вида документа»: </w:t>
      </w:r>
      <w:r w:rsidRPr="00B77908">
        <w:rPr>
          <w:sz w:val="28"/>
          <w:szCs w:val="28"/>
        </w:rPr>
        <w:br/>
        <w:t>а) в бланке письма; </w:t>
      </w:r>
      <w:r w:rsidRPr="00B77908">
        <w:rPr>
          <w:sz w:val="28"/>
          <w:szCs w:val="28"/>
        </w:rPr>
        <w:br/>
        <w:t>б) в бланке приказ; </w:t>
      </w:r>
      <w:r w:rsidRPr="00B77908">
        <w:rPr>
          <w:sz w:val="28"/>
          <w:szCs w:val="28"/>
        </w:rPr>
        <w:br/>
        <w:t>в) в бланке протокола. </w:t>
      </w:r>
      <w:r w:rsidRPr="00B77908">
        <w:rPr>
          <w:sz w:val="28"/>
          <w:szCs w:val="28"/>
        </w:rPr>
        <w:br/>
      </w: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77908" w:rsidRPr="00B77908" w:rsidRDefault="00B77908" w:rsidP="00B37207">
      <w:pPr>
        <w:rPr>
          <w:sz w:val="28"/>
          <w:szCs w:val="28"/>
        </w:rPr>
      </w:pPr>
    </w:p>
    <w:p w:rsidR="00B77908" w:rsidRPr="00B77908" w:rsidRDefault="00B77908" w:rsidP="00B37207">
      <w:pPr>
        <w:rPr>
          <w:sz w:val="28"/>
          <w:szCs w:val="28"/>
        </w:rPr>
      </w:pPr>
    </w:p>
    <w:p w:rsidR="00B77908" w:rsidRPr="00B77908" w:rsidRDefault="00B77908" w:rsidP="00B37207">
      <w:pPr>
        <w:rPr>
          <w:sz w:val="28"/>
          <w:szCs w:val="28"/>
        </w:rPr>
      </w:pPr>
    </w:p>
    <w:p w:rsidR="00B77908" w:rsidRPr="00B77908" w:rsidRDefault="00B77908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tabs>
          <w:tab w:val="left" w:pos="1140"/>
        </w:tabs>
        <w:jc w:val="center"/>
        <w:rPr>
          <w:b/>
          <w:bCs/>
          <w:sz w:val="28"/>
          <w:szCs w:val="28"/>
        </w:rPr>
      </w:pPr>
      <w:r w:rsidRPr="00B77908">
        <w:rPr>
          <w:b/>
          <w:bCs/>
          <w:sz w:val="28"/>
          <w:szCs w:val="28"/>
        </w:rPr>
        <w:lastRenderedPageBreak/>
        <w:t>Пример контрольной работы</w:t>
      </w:r>
    </w:p>
    <w:p w:rsidR="00B37207" w:rsidRPr="00B77908" w:rsidRDefault="00B37207" w:rsidP="00B37207">
      <w:pPr>
        <w:jc w:val="center"/>
        <w:rPr>
          <w:sz w:val="28"/>
          <w:szCs w:val="28"/>
        </w:rPr>
      </w:pPr>
      <w:r w:rsidRPr="00B77908">
        <w:rPr>
          <w:sz w:val="28"/>
          <w:szCs w:val="28"/>
        </w:rPr>
        <w:t>ВАРИАНТ 1.</w:t>
      </w:r>
    </w:p>
    <w:p w:rsidR="00B37207" w:rsidRPr="00B77908" w:rsidRDefault="00B37207" w:rsidP="00B37207">
      <w:pPr>
        <w:jc w:val="both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 xml:space="preserve">1.В чём отличие модели управления качества </w:t>
      </w:r>
      <w:proofErr w:type="spellStart"/>
      <w:r w:rsidRPr="00B77908">
        <w:rPr>
          <w:b/>
          <w:sz w:val="28"/>
          <w:szCs w:val="28"/>
        </w:rPr>
        <w:t>Фейгенбаума</w:t>
      </w:r>
      <w:proofErr w:type="spellEnd"/>
      <w:r w:rsidRPr="00B77908">
        <w:rPr>
          <w:b/>
          <w:sz w:val="28"/>
          <w:szCs w:val="28"/>
        </w:rPr>
        <w:t xml:space="preserve"> от модели </w:t>
      </w:r>
      <w:proofErr w:type="spellStart"/>
      <w:r w:rsidRPr="00B77908">
        <w:rPr>
          <w:b/>
          <w:sz w:val="28"/>
          <w:szCs w:val="28"/>
        </w:rPr>
        <w:t>Эттингера-Ситтига</w:t>
      </w:r>
      <w:proofErr w:type="spellEnd"/>
      <w:r w:rsidRPr="00B77908">
        <w:rPr>
          <w:b/>
          <w:sz w:val="28"/>
          <w:szCs w:val="28"/>
        </w:rPr>
        <w:t>?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а) модель </w:t>
      </w:r>
      <w:proofErr w:type="spellStart"/>
      <w:r w:rsidRPr="00B77908">
        <w:rPr>
          <w:sz w:val="28"/>
          <w:szCs w:val="28"/>
        </w:rPr>
        <w:t>Фейгенбаума</w:t>
      </w:r>
      <w:proofErr w:type="spellEnd"/>
      <w:r w:rsidRPr="00B77908">
        <w:rPr>
          <w:sz w:val="28"/>
          <w:szCs w:val="28"/>
        </w:rPr>
        <w:t xml:space="preserve"> имеет в основе контроль качества, а модель </w:t>
      </w:r>
      <w:proofErr w:type="spellStart"/>
      <w:r w:rsidRPr="00B77908">
        <w:rPr>
          <w:sz w:val="28"/>
          <w:szCs w:val="28"/>
        </w:rPr>
        <w:t>Эттингера-Ситтига</w:t>
      </w:r>
      <w:proofErr w:type="spellEnd"/>
      <w:r w:rsidRPr="00B77908">
        <w:rPr>
          <w:sz w:val="28"/>
          <w:szCs w:val="28"/>
        </w:rPr>
        <w:t xml:space="preserve"> включает элементы управления качеством;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б) модель </w:t>
      </w:r>
      <w:proofErr w:type="spellStart"/>
      <w:r w:rsidRPr="00B77908">
        <w:rPr>
          <w:sz w:val="28"/>
          <w:szCs w:val="28"/>
        </w:rPr>
        <w:t>Фейгенбаума</w:t>
      </w:r>
      <w:proofErr w:type="spellEnd"/>
      <w:r w:rsidRPr="00B77908">
        <w:rPr>
          <w:sz w:val="28"/>
          <w:szCs w:val="28"/>
        </w:rPr>
        <w:t xml:space="preserve"> имеет в основе управление качеством, а модель </w:t>
      </w:r>
      <w:proofErr w:type="spellStart"/>
      <w:r w:rsidRPr="00B77908">
        <w:rPr>
          <w:sz w:val="28"/>
          <w:szCs w:val="28"/>
        </w:rPr>
        <w:t>Эттингера-Ситтига</w:t>
      </w:r>
      <w:proofErr w:type="spellEnd"/>
      <w:r w:rsidRPr="00B77908">
        <w:rPr>
          <w:sz w:val="28"/>
          <w:szCs w:val="28"/>
        </w:rPr>
        <w:t xml:space="preserve"> ориентирована на статистический контроль качества;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в) модель </w:t>
      </w:r>
      <w:proofErr w:type="spellStart"/>
      <w:r w:rsidRPr="00B77908">
        <w:rPr>
          <w:sz w:val="28"/>
          <w:szCs w:val="28"/>
        </w:rPr>
        <w:t>Фейгенбаума</w:t>
      </w:r>
      <w:proofErr w:type="spellEnd"/>
      <w:r w:rsidRPr="00B77908">
        <w:rPr>
          <w:sz w:val="28"/>
          <w:szCs w:val="28"/>
        </w:rPr>
        <w:t xml:space="preserve"> анализирует функции контроля качества, а модель </w:t>
      </w:r>
      <w:proofErr w:type="spellStart"/>
      <w:r w:rsidRPr="00B77908">
        <w:rPr>
          <w:sz w:val="28"/>
          <w:szCs w:val="28"/>
        </w:rPr>
        <w:t>Эттингера-Ситтига</w:t>
      </w:r>
      <w:proofErr w:type="spellEnd"/>
      <w:r w:rsidRPr="00B77908">
        <w:rPr>
          <w:sz w:val="28"/>
          <w:szCs w:val="28"/>
        </w:rPr>
        <w:t xml:space="preserve"> учитывает влияние внешней среды и рынков сбыта на качество продукции;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г) модель </w:t>
      </w:r>
      <w:proofErr w:type="spellStart"/>
      <w:r w:rsidRPr="00B77908">
        <w:rPr>
          <w:sz w:val="28"/>
          <w:szCs w:val="28"/>
        </w:rPr>
        <w:t>Фейгенбаума</w:t>
      </w:r>
      <w:proofErr w:type="spellEnd"/>
      <w:r w:rsidRPr="00B77908">
        <w:rPr>
          <w:sz w:val="28"/>
          <w:szCs w:val="28"/>
        </w:rPr>
        <w:t xml:space="preserve"> ориентирована на связь управления  качеством с внешней средой (поставщики, потребители), а модель </w:t>
      </w:r>
      <w:proofErr w:type="spellStart"/>
      <w:r w:rsidRPr="00B77908">
        <w:rPr>
          <w:sz w:val="28"/>
          <w:szCs w:val="28"/>
        </w:rPr>
        <w:t>Эттингера-Ситтига</w:t>
      </w:r>
      <w:proofErr w:type="spellEnd"/>
      <w:r w:rsidRPr="00B77908">
        <w:rPr>
          <w:sz w:val="28"/>
          <w:szCs w:val="28"/>
        </w:rPr>
        <w:t xml:space="preserve"> ориентирована на внутрифирменное применение.</w:t>
      </w:r>
    </w:p>
    <w:p w:rsidR="00B37207" w:rsidRPr="00B77908" w:rsidRDefault="00B37207" w:rsidP="00B37207">
      <w:pPr>
        <w:tabs>
          <w:tab w:val="left" w:pos="971"/>
        </w:tabs>
        <w:jc w:val="both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 xml:space="preserve">2. Как называется обобщённая модель системы качества, обусловленная требованиями ИСО, и являющаяся развитием подходов </w:t>
      </w:r>
      <w:proofErr w:type="spellStart"/>
      <w:r w:rsidRPr="00B77908">
        <w:rPr>
          <w:b/>
          <w:sz w:val="28"/>
          <w:szCs w:val="28"/>
        </w:rPr>
        <w:t>Фейгенбаума</w:t>
      </w:r>
      <w:proofErr w:type="spellEnd"/>
      <w:r w:rsidRPr="00B77908">
        <w:rPr>
          <w:b/>
          <w:sz w:val="28"/>
          <w:szCs w:val="28"/>
        </w:rPr>
        <w:t xml:space="preserve">, </w:t>
      </w:r>
      <w:proofErr w:type="spellStart"/>
      <w:r w:rsidRPr="00B77908">
        <w:rPr>
          <w:b/>
          <w:sz w:val="28"/>
          <w:szCs w:val="28"/>
        </w:rPr>
        <w:t>Эттингера-Ситтига</w:t>
      </w:r>
      <w:proofErr w:type="spellEnd"/>
      <w:r w:rsidRPr="00B77908">
        <w:rPr>
          <w:b/>
          <w:sz w:val="28"/>
          <w:szCs w:val="28"/>
        </w:rPr>
        <w:t xml:space="preserve"> и </w:t>
      </w:r>
      <w:proofErr w:type="spellStart"/>
      <w:r w:rsidRPr="00B77908">
        <w:rPr>
          <w:b/>
          <w:sz w:val="28"/>
          <w:szCs w:val="28"/>
        </w:rPr>
        <w:t>Джурана</w:t>
      </w:r>
      <w:proofErr w:type="spellEnd"/>
      <w:r w:rsidRPr="00B77908">
        <w:rPr>
          <w:b/>
          <w:sz w:val="28"/>
          <w:szCs w:val="28"/>
        </w:rPr>
        <w:t>?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>а) звезда качества;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>б) цикл качества;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>в) спираль качества;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t>г) петля качества;</w:t>
      </w:r>
    </w:p>
    <w:p w:rsidR="00B37207" w:rsidRPr="00B77908" w:rsidRDefault="00B37207" w:rsidP="00B77908">
      <w:pPr>
        <w:jc w:val="both"/>
        <w:rPr>
          <w:sz w:val="28"/>
          <w:szCs w:val="28"/>
        </w:rPr>
      </w:pPr>
      <w:proofErr w:type="spellStart"/>
      <w:r w:rsidRPr="00B77908">
        <w:rPr>
          <w:sz w:val="28"/>
          <w:szCs w:val="28"/>
        </w:rPr>
        <w:t>д</w:t>
      </w:r>
      <w:proofErr w:type="spellEnd"/>
      <w:r w:rsidRPr="00B77908">
        <w:rPr>
          <w:sz w:val="28"/>
          <w:szCs w:val="28"/>
        </w:rPr>
        <w:t>) схема качества.</w:t>
      </w: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77908">
      <w:pPr>
        <w:pStyle w:val="a5"/>
        <w:spacing w:after="0"/>
        <w:ind w:firstLine="567"/>
        <w:jc w:val="center"/>
        <w:rPr>
          <w:b/>
          <w:bCs/>
          <w:i/>
          <w:iCs/>
          <w:sz w:val="28"/>
          <w:szCs w:val="28"/>
        </w:rPr>
      </w:pPr>
      <w:r w:rsidRPr="00B77908">
        <w:rPr>
          <w:b/>
          <w:bCs/>
          <w:i/>
          <w:iCs/>
          <w:sz w:val="28"/>
          <w:szCs w:val="28"/>
        </w:rPr>
        <w:t>Пример контрольной работы №2.(Статистика)</w:t>
      </w:r>
    </w:p>
    <w:p w:rsidR="00B77908" w:rsidRDefault="00B77908" w:rsidP="00B77908">
      <w:pPr>
        <w:ind w:firstLine="567"/>
        <w:jc w:val="center"/>
        <w:rPr>
          <w:sz w:val="28"/>
          <w:szCs w:val="28"/>
        </w:rPr>
      </w:pPr>
    </w:p>
    <w:p w:rsidR="00B37207" w:rsidRPr="00B77908" w:rsidRDefault="00B37207" w:rsidP="00B77908">
      <w:pPr>
        <w:ind w:firstLine="567"/>
        <w:jc w:val="center"/>
        <w:rPr>
          <w:sz w:val="28"/>
          <w:szCs w:val="28"/>
        </w:rPr>
      </w:pPr>
      <w:r w:rsidRPr="00B77908">
        <w:rPr>
          <w:sz w:val="28"/>
          <w:szCs w:val="28"/>
        </w:rPr>
        <w:t>Вариант - 1</w:t>
      </w:r>
    </w:p>
    <w:p w:rsidR="00B37207" w:rsidRPr="00B77908" w:rsidRDefault="00B37207" w:rsidP="00B37207">
      <w:pPr>
        <w:ind w:firstLine="567"/>
        <w:rPr>
          <w:sz w:val="28"/>
          <w:szCs w:val="28"/>
        </w:rPr>
      </w:pP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1. Дайте определение статистической совокупности, приведите примеры статистических совокупностей.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2. Сформулируйте возможную цель статистического наблюдения деятельности промышленных предприятий Узбекистана. Что в этом случае будет являться объектом, единицей наблюдения?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3. Перечислите виды статистического наблюдения.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4. Дайте определение статистической сводки и статистической группировки. В чем состоит их различие?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5. Охарактеризуйте взаимосвязь относительных показателей динамики, плана и выполнения плана.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6. В каких случаях следует применять для расчета средней величины формулу средней гармонической?</w:t>
      </w:r>
    </w:p>
    <w:p w:rsidR="00B37207" w:rsidRPr="00B77908" w:rsidRDefault="00B37207" w:rsidP="00B37207">
      <w:pPr>
        <w:ind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7. Перечислите факторы, изменение которых показывают индексы переменного, постоянного состава и структурных сдвигов?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</w:p>
    <w:p w:rsidR="00B77908" w:rsidRDefault="00B77908" w:rsidP="00B37207">
      <w:pPr>
        <w:pStyle w:val="a3"/>
        <w:ind w:left="0" w:firstLine="567"/>
        <w:rPr>
          <w:sz w:val="28"/>
          <w:szCs w:val="28"/>
        </w:rPr>
      </w:pPr>
    </w:p>
    <w:p w:rsidR="00B37207" w:rsidRPr="00B77908" w:rsidRDefault="00B37207" w:rsidP="00B77908">
      <w:pPr>
        <w:pStyle w:val="a3"/>
        <w:ind w:left="0" w:firstLine="567"/>
        <w:jc w:val="center"/>
        <w:rPr>
          <w:sz w:val="28"/>
          <w:szCs w:val="28"/>
        </w:rPr>
      </w:pPr>
      <w:r w:rsidRPr="00B77908">
        <w:rPr>
          <w:sz w:val="28"/>
          <w:szCs w:val="28"/>
        </w:rPr>
        <w:lastRenderedPageBreak/>
        <w:t>Вариант – 2</w:t>
      </w:r>
    </w:p>
    <w:p w:rsidR="00B37207" w:rsidRPr="00B77908" w:rsidRDefault="00B37207" w:rsidP="00B37207">
      <w:pPr>
        <w:pStyle w:val="a3"/>
        <w:ind w:left="0" w:firstLine="567"/>
        <w:rPr>
          <w:sz w:val="28"/>
          <w:szCs w:val="28"/>
        </w:rPr>
      </w:pP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1. В чем отличие статистического признака от статистического показателя?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2. Назовите основные этапы проведения статистического наблюдения.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3. Какие виды группировок применяются в статистической практике? Каково их назначение?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4. Как рассчитать количество интервалов в случае построения интервального вариационного ряда с равными интервалами?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5. В каких случаях для расчета средней арифметической применяются формулы простой средней, а в каких — взвешенной средней?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6. Укажите взаимосвязь индексов стоимости, цен и физического объема.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7. Как исчисляется средний гармонический индекс цен?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</w:p>
    <w:p w:rsidR="00B37207" w:rsidRPr="00B77908" w:rsidRDefault="00B37207" w:rsidP="00B77908">
      <w:pPr>
        <w:pStyle w:val="a3"/>
        <w:ind w:left="0" w:firstLine="567"/>
        <w:jc w:val="center"/>
        <w:rPr>
          <w:sz w:val="28"/>
          <w:szCs w:val="28"/>
        </w:rPr>
      </w:pPr>
      <w:r w:rsidRPr="00B77908">
        <w:rPr>
          <w:sz w:val="28"/>
          <w:szCs w:val="28"/>
        </w:rPr>
        <w:t>Вариант – 3</w:t>
      </w:r>
    </w:p>
    <w:p w:rsidR="00B37207" w:rsidRPr="00B77908" w:rsidRDefault="00B37207" w:rsidP="00B37207">
      <w:pPr>
        <w:pStyle w:val="a3"/>
        <w:ind w:left="0" w:firstLine="567"/>
        <w:rPr>
          <w:sz w:val="28"/>
          <w:szCs w:val="28"/>
        </w:rPr>
      </w:pP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1. В чем состоит отличие объекта наблюдения от единицы наблюдения?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2. Что называется ошибкой регистрации? Приведите примеры таких ошибок.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3. Для каких целей строят аналитические группировки?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4. К какому интервалу следует отнести единицу наблюдения при построении вариационного ряда, если ее значение попадает на границу интервала?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5. Приведите примеры расчета относительных показателей координации и структуры.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6. Как исчисляется средний арифметический индекс физического объема товарооборота?</w:t>
      </w:r>
    </w:p>
    <w:p w:rsidR="00B37207" w:rsidRPr="00B77908" w:rsidRDefault="00B37207" w:rsidP="00B37207">
      <w:pPr>
        <w:pStyle w:val="a3"/>
        <w:ind w:left="0" w:firstLine="56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7. Опишите взаимосвязь индексов переменного, постоянного состава и индекса структурных сдвигов.</w:t>
      </w:r>
    </w:p>
    <w:p w:rsidR="00B37207" w:rsidRPr="00B77908" w:rsidRDefault="00B37207" w:rsidP="00B37207">
      <w:pPr>
        <w:pStyle w:val="a4"/>
        <w:rPr>
          <w:rStyle w:val="FontStyle67"/>
          <w:rFonts w:ascii="Times New Roman" w:hAnsi="Times New Roman" w:cs="Times New Roman"/>
          <w:sz w:val="28"/>
          <w:szCs w:val="28"/>
        </w:rPr>
      </w:pPr>
    </w:p>
    <w:p w:rsidR="00B37207" w:rsidRPr="00B77908" w:rsidRDefault="00B37207" w:rsidP="00BE770B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  <w:lang w:eastAsia="en-US"/>
        </w:rPr>
      </w:pPr>
    </w:p>
    <w:p w:rsidR="00B37207" w:rsidRPr="00B77908" w:rsidRDefault="00B37207" w:rsidP="00B3720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77908">
        <w:rPr>
          <w:b/>
          <w:bCs/>
          <w:i/>
          <w:iCs/>
          <w:sz w:val="28"/>
          <w:szCs w:val="28"/>
        </w:rPr>
        <w:t>Пример заданий контрольной работы№1.</w:t>
      </w:r>
    </w:p>
    <w:p w:rsidR="00B37207" w:rsidRPr="00B77908" w:rsidRDefault="00B37207" w:rsidP="00B37207">
      <w:pPr>
        <w:ind w:firstLine="708"/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>Вариант 1.</w:t>
      </w:r>
    </w:p>
    <w:p w:rsidR="00B37207" w:rsidRPr="00B77908" w:rsidRDefault="00B37207" w:rsidP="00B37207">
      <w:pPr>
        <w:pStyle w:val="a3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B77908">
        <w:rPr>
          <w:sz w:val="28"/>
          <w:szCs w:val="28"/>
        </w:rPr>
        <w:t>Понятие и классификация основного капитала предприятия. Амортизация и ее виды.</w:t>
      </w:r>
    </w:p>
    <w:p w:rsidR="00B37207" w:rsidRPr="00B77908" w:rsidRDefault="00B37207" w:rsidP="00B37207">
      <w:pPr>
        <w:pStyle w:val="a3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B77908">
        <w:rPr>
          <w:color w:val="000000"/>
          <w:sz w:val="28"/>
          <w:szCs w:val="28"/>
        </w:rPr>
        <w:t>В цехе </w:t>
      </w:r>
      <w:r w:rsidRPr="00B77908">
        <w:rPr>
          <w:rStyle w:val="apple-converted-space"/>
          <w:color w:val="000000"/>
          <w:sz w:val="28"/>
          <w:szCs w:val="28"/>
        </w:rPr>
        <w:t> </w:t>
      </w:r>
      <w:r w:rsidRPr="00B77908">
        <w:rPr>
          <w:color w:val="000000"/>
          <w:sz w:val="28"/>
          <w:szCs w:val="28"/>
        </w:rPr>
        <w:t>предприятия установлено 100 станков. Номинальный фонд рабочего времени 4200. Годовой объем выпуска продукции – 300 тыс. изделий. Производственная мощность предприятия – 350 тыс. изделий</w:t>
      </w:r>
      <w:proofErr w:type="gramStart"/>
      <w:r w:rsidRPr="00B77908">
        <w:rPr>
          <w:color w:val="000000"/>
          <w:sz w:val="28"/>
          <w:szCs w:val="28"/>
        </w:rPr>
        <w:t>.</w:t>
      </w:r>
      <w:proofErr w:type="gramEnd"/>
      <w:r w:rsidRPr="00B77908">
        <w:rPr>
          <w:color w:val="000000"/>
          <w:sz w:val="28"/>
          <w:szCs w:val="28"/>
        </w:rPr>
        <w:t xml:space="preserve"> </w:t>
      </w:r>
      <w:proofErr w:type="gramStart"/>
      <w:r w:rsidRPr="00B77908">
        <w:rPr>
          <w:color w:val="000000"/>
          <w:sz w:val="28"/>
          <w:szCs w:val="28"/>
        </w:rPr>
        <w:t>в</w:t>
      </w:r>
      <w:proofErr w:type="gramEnd"/>
      <w:r w:rsidRPr="00B77908">
        <w:rPr>
          <w:color w:val="000000"/>
          <w:sz w:val="28"/>
          <w:szCs w:val="28"/>
        </w:rPr>
        <w:t>ремя фактической работы одного станка – 4000 час. Определить коэффициенты экстенсивной и интенсивной загрузки и интегральный коэффициент.</w:t>
      </w:r>
    </w:p>
    <w:p w:rsidR="00B37207" w:rsidRPr="00B77908" w:rsidRDefault="00B37207" w:rsidP="00B37207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Газотранспортное предприятие за отчетный год имеет следующие показатели по оборотным средствам: Объем </w:t>
      </w:r>
      <w:proofErr w:type="gramStart"/>
      <w:r w:rsidRPr="00B77908">
        <w:rPr>
          <w:sz w:val="28"/>
          <w:szCs w:val="28"/>
        </w:rPr>
        <w:t>товарной</w:t>
      </w:r>
      <w:proofErr w:type="gramEnd"/>
      <w:r w:rsidRPr="00B77908">
        <w:rPr>
          <w:sz w:val="28"/>
          <w:szCs w:val="28"/>
        </w:rPr>
        <w:t xml:space="preserve"> продукции за год 800 млрд. сумм, продолжительность одного оборота оборотных средств 55 дней. Найдите среднегодовые остатки оборотных средств и количество оборотов в году.</w:t>
      </w:r>
    </w:p>
    <w:p w:rsidR="00B37207" w:rsidRPr="00B77908" w:rsidRDefault="00B37207" w:rsidP="00B37207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Приобретен объект стоимостью 40 тыс. руб. со сроком полезного использования 6 лет. Годовая норма амортизации – 20%, а коэффициент ускорения – 2.          </w:t>
      </w:r>
    </w:p>
    <w:p w:rsidR="00B37207" w:rsidRPr="00B77908" w:rsidRDefault="00B37207" w:rsidP="00B37207">
      <w:pPr>
        <w:jc w:val="both"/>
        <w:rPr>
          <w:sz w:val="28"/>
          <w:szCs w:val="28"/>
        </w:rPr>
      </w:pPr>
    </w:p>
    <w:p w:rsidR="00B37207" w:rsidRPr="00B77908" w:rsidRDefault="00B37207" w:rsidP="00B3720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77908">
        <w:rPr>
          <w:b/>
          <w:bCs/>
          <w:i/>
          <w:iCs/>
          <w:sz w:val="28"/>
          <w:szCs w:val="28"/>
        </w:rPr>
        <w:t>Пример заданий контрольной работы№2.</w:t>
      </w:r>
    </w:p>
    <w:p w:rsidR="00B37207" w:rsidRPr="00B77908" w:rsidRDefault="00B37207" w:rsidP="00B37207">
      <w:pPr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lastRenderedPageBreak/>
        <w:t>Вариант 1.</w:t>
      </w:r>
    </w:p>
    <w:p w:rsidR="00B37207" w:rsidRPr="00B77908" w:rsidRDefault="00B37207" w:rsidP="00B3720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77908">
        <w:rPr>
          <w:sz w:val="28"/>
          <w:szCs w:val="28"/>
        </w:rPr>
        <w:t>Приведите классификацию затрат и сформулируйте ее особенности в нефтегазовой отрасли.</w:t>
      </w:r>
    </w:p>
    <w:p w:rsidR="00B37207" w:rsidRPr="00B77908" w:rsidRDefault="00B37207" w:rsidP="00B3720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77908">
        <w:rPr>
          <w:sz w:val="28"/>
          <w:szCs w:val="28"/>
        </w:rPr>
        <w:t>Инновационная деятельность предприятия</w:t>
      </w:r>
    </w:p>
    <w:p w:rsidR="00B37207" w:rsidRPr="00B77908" w:rsidRDefault="00B37207" w:rsidP="00B37207">
      <w:pPr>
        <w:pStyle w:val="p4"/>
        <w:spacing w:before="0" w:beforeAutospacing="0" w:after="0" w:afterAutospacing="0"/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>Задачи:</w:t>
      </w:r>
    </w:p>
    <w:p w:rsidR="00B37207" w:rsidRPr="00B77908" w:rsidRDefault="00B37207" w:rsidP="00B37207">
      <w:pPr>
        <w:pStyle w:val="txclr"/>
        <w:numPr>
          <w:ilvl w:val="0"/>
          <w:numId w:val="5"/>
        </w:numPr>
        <w:spacing w:before="40" w:beforeAutospacing="0" w:after="110" w:afterAutospacing="0"/>
        <w:ind w:right="50"/>
        <w:jc w:val="both"/>
        <w:rPr>
          <w:b/>
          <w:bCs/>
          <w:sz w:val="28"/>
          <w:szCs w:val="28"/>
        </w:rPr>
      </w:pPr>
      <w:r w:rsidRPr="00B77908">
        <w:rPr>
          <w:rStyle w:val="a7"/>
          <w:sz w:val="28"/>
          <w:szCs w:val="28"/>
        </w:rPr>
        <w:t>Среднесписочная численность работников предприятия за год составила 1 000 чел. В течение года уволилось по собственному желанию 75 чел., поступило в учебные заведения 15 чел., ушло на пенсию 25 чел. По трудовому договору в этом году на предприятие зачислено 200 чел. Рассчитать коэффициент стабильности кадров.</w:t>
      </w:r>
    </w:p>
    <w:p w:rsidR="00B37207" w:rsidRPr="00B77908" w:rsidRDefault="00B37207" w:rsidP="00B37207">
      <w:pPr>
        <w:pStyle w:val="txclr"/>
        <w:numPr>
          <w:ilvl w:val="0"/>
          <w:numId w:val="5"/>
        </w:numPr>
        <w:spacing w:before="40" w:beforeAutospacing="0" w:after="110" w:afterAutospacing="0"/>
        <w:ind w:right="50"/>
        <w:jc w:val="both"/>
        <w:rPr>
          <w:iCs/>
          <w:sz w:val="28"/>
          <w:szCs w:val="28"/>
        </w:rPr>
      </w:pPr>
      <w:r w:rsidRPr="00B77908">
        <w:rPr>
          <w:sz w:val="28"/>
          <w:szCs w:val="28"/>
        </w:rPr>
        <w:t xml:space="preserve">Согласно плановой смете затрат на производство на УДП «Шуртаннефтегаз», затраты на материалы составили 2 180 тыс.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 xml:space="preserve">, расходы на оплату труда – 540 тыс.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 xml:space="preserve">, амортизационные отчисления – 135 тыс.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 xml:space="preserve">, отчисления на социальные нужды – 30 %, прочие расходы – 87 тыс.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 xml:space="preserve">, коммерческие расходы составляют 2 % от производственной себестоимости. </w:t>
      </w:r>
      <w:proofErr w:type="gramStart"/>
      <w:r w:rsidRPr="00B77908">
        <w:rPr>
          <w:sz w:val="28"/>
          <w:szCs w:val="28"/>
        </w:rPr>
        <w:t xml:space="preserve">Стоимость товарной продукции планируется в сумме 4 025 тыс.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>.</w:t>
      </w:r>
      <w:proofErr w:type="gramEnd"/>
      <w:r w:rsidRPr="00B77908">
        <w:rPr>
          <w:sz w:val="28"/>
          <w:szCs w:val="28"/>
        </w:rPr>
        <w:t xml:space="preserve"> Средняя цена единицы продукции – 805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ind w:firstLine="709"/>
        <w:contextualSpacing/>
        <w:jc w:val="both"/>
        <w:rPr>
          <w:sz w:val="28"/>
          <w:szCs w:val="28"/>
        </w:rPr>
      </w:pPr>
      <w:r w:rsidRPr="00B77908">
        <w:rPr>
          <w:sz w:val="28"/>
          <w:szCs w:val="28"/>
        </w:rPr>
        <w:t>Определите:</w:t>
      </w:r>
    </w:p>
    <w:p w:rsidR="00B37207" w:rsidRPr="00B77908" w:rsidRDefault="00B37207" w:rsidP="00B37207">
      <w:pPr>
        <w:ind w:firstLine="709"/>
        <w:contextualSpacing/>
        <w:jc w:val="both"/>
        <w:rPr>
          <w:sz w:val="28"/>
          <w:szCs w:val="28"/>
        </w:rPr>
      </w:pPr>
      <w:r w:rsidRPr="00B77908">
        <w:rPr>
          <w:sz w:val="28"/>
          <w:szCs w:val="28"/>
        </w:rPr>
        <w:t>1) производственную и полную себестоимость всего объема продукции;</w:t>
      </w:r>
    </w:p>
    <w:p w:rsidR="00B37207" w:rsidRPr="00B77908" w:rsidRDefault="00B37207" w:rsidP="00B37207">
      <w:pPr>
        <w:ind w:firstLine="709"/>
        <w:contextualSpacing/>
        <w:jc w:val="both"/>
        <w:rPr>
          <w:sz w:val="28"/>
          <w:szCs w:val="28"/>
        </w:rPr>
      </w:pPr>
      <w:r w:rsidRPr="00B77908">
        <w:rPr>
          <w:sz w:val="28"/>
          <w:szCs w:val="28"/>
        </w:rPr>
        <w:t>2) себестоимость единицы продукции;</w:t>
      </w:r>
    </w:p>
    <w:p w:rsidR="00B37207" w:rsidRPr="00B77908" w:rsidRDefault="00B37207" w:rsidP="00B37207">
      <w:pPr>
        <w:ind w:firstLine="709"/>
        <w:contextualSpacing/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3) затраты на 1 </w:t>
      </w:r>
      <w:proofErr w:type="spellStart"/>
      <w:r w:rsidRPr="00B77908">
        <w:rPr>
          <w:sz w:val="28"/>
          <w:szCs w:val="28"/>
        </w:rPr>
        <w:t>сум</w:t>
      </w:r>
      <w:proofErr w:type="spellEnd"/>
      <w:r w:rsidRPr="00B77908">
        <w:rPr>
          <w:sz w:val="28"/>
          <w:szCs w:val="28"/>
        </w:rPr>
        <w:t xml:space="preserve">  товарной продукции.</w:t>
      </w:r>
    </w:p>
    <w:p w:rsidR="00B37207" w:rsidRPr="00B77908" w:rsidRDefault="00B37207" w:rsidP="00B3720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</w:p>
    <w:p w:rsidR="00B37207" w:rsidRPr="00B77908" w:rsidRDefault="00B37207" w:rsidP="00B3720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77908">
        <w:rPr>
          <w:b/>
          <w:bCs/>
          <w:i/>
          <w:iCs/>
          <w:sz w:val="28"/>
          <w:szCs w:val="28"/>
        </w:rPr>
        <w:t>Пример контрольной работы№3.</w:t>
      </w:r>
    </w:p>
    <w:p w:rsidR="00B37207" w:rsidRPr="00B77908" w:rsidRDefault="00B37207" w:rsidP="00B3720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77908">
        <w:rPr>
          <w:bCs/>
          <w:iCs/>
          <w:sz w:val="28"/>
          <w:szCs w:val="28"/>
        </w:rPr>
        <w:t>Контрольная работа проводилась в виде устного собеседования со студентами по следующим вопросам. Вопросы раздали за неделю до пары.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Состояние, проблемы и перспективы развития ТЭК.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Дайте характеристику различным хозяйствам в нефтегазовом комплексе.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Какие направления и организации связаны с управлением нефтегазовыми ресурсами страны?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Раскройте понятие, цели, задачи деятельности предприятия и принципы предпринимательства.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Какие организационно-правовые формы предпринимательской деятельности находят наибольшее применение в нефтегазовом комплексе Республики Узбекистан и  Российской Федерации?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Понятие и классификация основного капитала предприятия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Состав, структура и методы оценки основного капитала в нефтегазовом комплексе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Амортизация основных фондов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Показатели использования основных средств и методика их определения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Понятие, состав и структура оборотного капитала предприятия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Источники формирования и показатели использования оборотных средств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Производственные запасы и управление ими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lastRenderedPageBreak/>
        <w:t>Персонал предприятия и его классификация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Понятие кадровой политики предприятия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Система оплаты труда рабочих, специалистов и высшего управленческого персонала.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Производительность труда и методы ее измерения в нефтегазовом комплексе.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Раскройте понятие себестоимости и калькуляции себестоимости единицы продукции.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Приведите классификацию затрат и сформулируйте ее особенности в нефтегазовой отрасли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Сущность и функционирование финансов. Финансовый механизм.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Рынок ценных бумаг.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Финансовые ресурсы предприятия: особенности их формирования и использования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Управление денежными потоками предприятия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Основы налоговой системы Российского государства и Республики Узбекистан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Налоговая система и виды налогов РФ и </w:t>
      </w:r>
      <w:proofErr w:type="spellStart"/>
      <w:r w:rsidRPr="00B77908">
        <w:rPr>
          <w:sz w:val="28"/>
          <w:szCs w:val="28"/>
        </w:rPr>
        <w:t>РУз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Особенности налогообложения в нефтяной и газовой промышленности.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Понятие и содержание инновационной деятельности предприятий нефтегазового комплекса.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Инновационная деятельность в нефтегазовом комплексе.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Особенности оценки и эффективности инновационной деятельности.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Риски в инвестиционных проектах.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Понятие, организация, состав и классификация производственных процессов.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Организационная структура предприятия.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Содержание формы, типы и методы организации производств.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Принципы организации производственного процесса и пути ее совершенствования.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Особенности организации производства на предприятиях нефтяной и газовой промышленности.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Производственная структура предприятия.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Сущность, задачи и содержание менеджмента.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Функции и принципы управления. Методы управления.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Организационные структуры управления и их особенности на предприятиях нефтегазового комплекса.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Маркетинг как метод управления производством.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 xml:space="preserve">Планирование на предприятиях нефтяной и газовой промышленности. </w:t>
      </w:r>
    </w:p>
    <w:p w:rsidR="00B37207" w:rsidRPr="00B77908" w:rsidRDefault="00B37207" w:rsidP="00B3720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B77908">
        <w:rPr>
          <w:sz w:val="28"/>
          <w:szCs w:val="28"/>
        </w:rPr>
        <w:t>Управление потенциалом предприятия.</w:t>
      </w:r>
    </w:p>
    <w:p w:rsidR="00B37207" w:rsidRPr="00B77908" w:rsidRDefault="00B37207" w:rsidP="00B37207">
      <w:pPr>
        <w:pStyle w:val="a3"/>
        <w:rPr>
          <w:sz w:val="28"/>
          <w:szCs w:val="28"/>
        </w:rPr>
      </w:pPr>
    </w:p>
    <w:p w:rsidR="00B37207" w:rsidRPr="00B77908" w:rsidRDefault="00B37207" w:rsidP="00B37207">
      <w:pPr>
        <w:jc w:val="center"/>
        <w:rPr>
          <w:b/>
          <w:sz w:val="28"/>
          <w:szCs w:val="28"/>
        </w:rPr>
      </w:pPr>
    </w:p>
    <w:p w:rsidR="00B37207" w:rsidRPr="00B77908" w:rsidRDefault="00B37207" w:rsidP="00B37207">
      <w:pPr>
        <w:jc w:val="center"/>
        <w:rPr>
          <w:b/>
          <w:sz w:val="28"/>
          <w:szCs w:val="28"/>
        </w:rPr>
      </w:pPr>
      <w:r w:rsidRPr="00B77908">
        <w:rPr>
          <w:b/>
          <w:sz w:val="28"/>
          <w:szCs w:val="28"/>
        </w:rPr>
        <w:t xml:space="preserve">Пример контрольной работы №1 </w:t>
      </w:r>
    </w:p>
    <w:p w:rsidR="00B37207" w:rsidRPr="00B77908" w:rsidRDefault="00B37207" w:rsidP="00B37207">
      <w:pPr>
        <w:jc w:val="center"/>
        <w:rPr>
          <w:b/>
          <w:i/>
          <w:sz w:val="28"/>
          <w:szCs w:val="28"/>
          <w:lang w:val="en-US"/>
        </w:rPr>
      </w:pPr>
      <w:r w:rsidRPr="00B77908">
        <w:rPr>
          <w:b/>
          <w:i/>
          <w:sz w:val="28"/>
          <w:szCs w:val="28"/>
        </w:rPr>
        <w:t>Вариант 1</w:t>
      </w:r>
    </w:p>
    <w:p w:rsidR="00B37207" w:rsidRPr="00B77908" w:rsidRDefault="00B37207" w:rsidP="00B3720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Функции цены: измерительная, распределительная, </w:t>
      </w:r>
      <w:proofErr w:type="spellStart"/>
      <w:r w:rsidRPr="00B77908">
        <w:rPr>
          <w:sz w:val="28"/>
          <w:szCs w:val="28"/>
        </w:rPr>
        <w:t>соизмерительная</w:t>
      </w:r>
      <w:proofErr w:type="spellEnd"/>
      <w:r w:rsidRPr="00B77908">
        <w:rPr>
          <w:sz w:val="28"/>
          <w:szCs w:val="28"/>
        </w:rPr>
        <w:t xml:space="preserve">, учётная, стимулирующая, социальная.  </w:t>
      </w:r>
    </w:p>
    <w:p w:rsidR="00B37207" w:rsidRPr="00B77908" w:rsidRDefault="00B37207" w:rsidP="00B3720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77908">
        <w:rPr>
          <w:bCs/>
          <w:sz w:val="28"/>
          <w:szCs w:val="28"/>
        </w:rPr>
        <w:t>Перечень затрат, связанных с финансово - хозяйственной  деятельностью хозяйствующего субъекта.</w:t>
      </w:r>
    </w:p>
    <w:p w:rsidR="00B37207" w:rsidRPr="00B77908" w:rsidRDefault="00B37207" w:rsidP="00B3720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>Продукция поставляется на экспорт. Определите величину цен ФОБ и СИФ. Ниже приведены условные данные: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Стоимость товара – 100 000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Доставка в порт отправления – 1000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77908">
      <w:pPr>
        <w:pStyle w:val="a3"/>
        <w:numPr>
          <w:ilvl w:val="0"/>
          <w:numId w:val="9"/>
        </w:numPr>
        <w:ind w:left="-142" w:firstLine="0"/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Стоимость погрузочно-разгрузочных работ с доставкой товара вдоль борта судна – 500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Фрахт до порта назначения – 5000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Стоимость погрузочно-разгрузочных работ в стране импортера – 2500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Доставка на склад покупателя – 5000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3720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77908">
        <w:rPr>
          <w:sz w:val="28"/>
          <w:szCs w:val="28"/>
        </w:rPr>
        <w:t xml:space="preserve">Страхование груза – 2000 </w:t>
      </w:r>
      <w:proofErr w:type="spellStart"/>
      <w:r w:rsidRPr="00B77908">
        <w:rPr>
          <w:sz w:val="28"/>
          <w:szCs w:val="28"/>
        </w:rPr>
        <w:t>у.е</w:t>
      </w:r>
      <w:proofErr w:type="spellEnd"/>
      <w:r w:rsidRPr="00B77908">
        <w:rPr>
          <w:sz w:val="28"/>
          <w:szCs w:val="28"/>
        </w:rPr>
        <w:t>.</w:t>
      </w:r>
    </w:p>
    <w:p w:rsidR="00B37207" w:rsidRPr="00B77908" w:rsidRDefault="00B37207" w:rsidP="00B77908">
      <w:pPr>
        <w:pStyle w:val="a3"/>
        <w:numPr>
          <w:ilvl w:val="0"/>
          <w:numId w:val="8"/>
        </w:numPr>
        <w:ind w:left="0" w:right="-142" w:firstLine="0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А) Определить цену предприятия на анализатор качества в потоке  (с учётом НДС) по следующим данным. НДС 20 %</w:t>
      </w:r>
    </w:p>
    <w:tbl>
      <w:tblPr>
        <w:tblW w:w="90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800"/>
        <w:gridCol w:w="1828"/>
      </w:tblGrid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 xml:space="preserve">Ед. </w:t>
            </w:r>
            <w:proofErr w:type="spellStart"/>
            <w:r w:rsidRPr="00B77908">
              <w:rPr>
                <w:sz w:val="28"/>
                <w:szCs w:val="28"/>
              </w:rPr>
              <w:t>измер</w:t>
            </w:r>
            <w:proofErr w:type="spellEnd"/>
            <w:r w:rsidRPr="00B77908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Величина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Объём произведённых анализаторов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штук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460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Затраты на сырьё и 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450000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198000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Топливо и 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38500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860000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Социальные отчисления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25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150000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 xml:space="preserve">Норма прибыли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24</w:t>
            </w:r>
          </w:p>
        </w:tc>
      </w:tr>
    </w:tbl>
    <w:p w:rsidR="00B37207" w:rsidRPr="00B77908" w:rsidRDefault="00B37207" w:rsidP="00B37207">
      <w:pPr>
        <w:pStyle w:val="a3"/>
        <w:jc w:val="both"/>
        <w:rPr>
          <w:sz w:val="28"/>
          <w:szCs w:val="28"/>
        </w:rPr>
      </w:pPr>
    </w:p>
    <w:p w:rsidR="00B37207" w:rsidRPr="00B77908" w:rsidRDefault="00B37207" w:rsidP="00B37207">
      <w:pPr>
        <w:pStyle w:val="a3"/>
        <w:jc w:val="both"/>
        <w:rPr>
          <w:sz w:val="28"/>
          <w:szCs w:val="28"/>
        </w:rPr>
      </w:pPr>
      <w:r w:rsidRPr="00B77908">
        <w:rPr>
          <w:sz w:val="28"/>
          <w:szCs w:val="28"/>
        </w:rPr>
        <w:t>Б) Оптовая фирма закупила у предприятия-производителя 300 штук анализаторов для реализации через торговые организации.  Определить оптовую цену продукции по следующим данным.</w:t>
      </w:r>
    </w:p>
    <w:tbl>
      <w:tblPr>
        <w:tblW w:w="90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800"/>
        <w:gridCol w:w="1828"/>
      </w:tblGrid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 xml:space="preserve">Ед. </w:t>
            </w:r>
            <w:proofErr w:type="spellStart"/>
            <w:r w:rsidRPr="00B77908">
              <w:rPr>
                <w:sz w:val="28"/>
                <w:szCs w:val="28"/>
              </w:rPr>
              <w:t>измер</w:t>
            </w:r>
            <w:proofErr w:type="spellEnd"/>
            <w:r w:rsidRPr="00B77908">
              <w:rPr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Величина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 xml:space="preserve">Объём </w:t>
            </w:r>
            <w:proofErr w:type="gramStart"/>
            <w:r w:rsidRPr="00B77908">
              <w:rPr>
                <w:sz w:val="28"/>
                <w:szCs w:val="28"/>
              </w:rPr>
              <w:t>закупленной</w:t>
            </w:r>
            <w:proofErr w:type="gramEnd"/>
            <w:r w:rsidRPr="00B77908">
              <w:rPr>
                <w:sz w:val="28"/>
                <w:szCs w:val="28"/>
              </w:rPr>
              <w:t xml:space="preserve"> продукции, 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штук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300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Затраты на транспортировку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22000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Складские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5600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Погрузочно-разгрузочные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5500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Оплата труда персонала оптовой фирмы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123000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Социальные отчисления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30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Прочие затраты, реклама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руб.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47000</w:t>
            </w:r>
          </w:p>
        </w:tc>
      </w:tr>
      <w:tr w:rsidR="00B37207" w:rsidRPr="00B77908" w:rsidTr="00604EF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Норма прибыли в оптовой торговле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207" w:rsidRPr="00B77908" w:rsidRDefault="00B37207" w:rsidP="00604E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77908">
              <w:rPr>
                <w:sz w:val="28"/>
                <w:szCs w:val="28"/>
              </w:rPr>
              <w:t>35</w:t>
            </w:r>
          </w:p>
        </w:tc>
      </w:tr>
    </w:tbl>
    <w:p w:rsidR="00B37207" w:rsidRPr="00B77908" w:rsidRDefault="00B37207" w:rsidP="00B37207">
      <w:pPr>
        <w:jc w:val="both"/>
        <w:rPr>
          <w:sz w:val="28"/>
          <w:szCs w:val="28"/>
        </w:rPr>
      </w:pPr>
    </w:p>
    <w:p w:rsidR="00B37207" w:rsidRPr="00B77908" w:rsidRDefault="00B37207" w:rsidP="00B37207">
      <w:pPr>
        <w:jc w:val="both"/>
        <w:rPr>
          <w:sz w:val="28"/>
          <w:szCs w:val="28"/>
        </w:rPr>
      </w:pPr>
      <w:r w:rsidRPr="00B77908">
        <w:rPr>
          <w:sz w:val="28"/>
          <w:szCs w:val="28"/>
        </w:rPr>
        <w:lastRenderedPageBreak/>
        <w:t>В) Торговая организация приняла на реализацию анализаторы качества, доставленные оптовой фирмой. Торговая наценка 8,5%.  Определить розничную цену одного анализатора.</w:t>
      </w: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37207">
      <w:pPr>
        <w:rPr>
          <w:sz w:val="28"/>
          <w:szCs w:val="28"/>
        </w:rPr>
      </w:pPr>
    </w:p>
    <w:p w:rsidR="00B37207" w:rsidRPr="00B77908" w:rsidRDefault="00B37207" w:rsidP="00B77908">
      <w:pPr>
        <w:ind w:left="360"/>
        <w:rPr>
          <w:sz w:val="28"/>
          <w:szCs w:val="28"/>
        </w:rPr>
      </w:pPr>
    </w:p>
    <w:sectPr w:rsidR="00B37207" w:rsidRPr="00B77908" w:rsidSect="00B7790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DE"/>
    <w:multiLevelType w:val="hybridMultilevel"/>
    <w:tmpl w:val="FA1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74E5"/>
    <w:multiLevelType w:val="hybridMultilevel"/>
    <w:tmpl w:val="4266AB58"/>
    <w:lvl w:ilvl="0" w:tplc="EBAA8D1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6A75E5"/>
    <w:multiLevelType w:val="hybridMultilevel"/>
    <w:tmpl w:val="D65A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760A"/>
    <w:multiLevelType w:val="hybridMultilevel"/>
    <w:tmpl w:val="FD5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63FC"/>
    <w:multiLevelType w:val="hybridMultilevel"/>
    <w:tmpl w:val="271E32EA"/>
    <w:lvl w:ilvl="0" w:tplc="5B845318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5FC725D"/>
    <w:multiLevelType w:val="hybridMultilevel"/>
    <w:tmpl w:val="303CE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C53119"/>
    <w:multiLevelType w:val="hybridMultilevel"/>
    <w:tmpl w:val="A2B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4061"/>
    <w:multiLevelType w:val="hybridMultilevel"/>
    <w:tmpl w:val="303CE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61906"/>
    <w:multiLevelType w:val="hybridMultilevel"/>
    <w:tmpl w:val="5E38E9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0B"/>
    <w:rsid w:val="0021798F"/>
    <w:rsid w:val="00294322"/>
    <w:rsid w:val="003717E6"/>
    <w:rsid w:val="004D016B"/>
    <w:rsid w:val="00B37207"/>
    <w:rsid w:val="00B77908"/>
    <w:rsid w:val="00BE770B"/>
    <w:rsid w:val="00DE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7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7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E770B"/>
    <w:pPr>
      <w:ind w:left="720"/>
      <w:contextualSpacing/>
    </w:pPr>
  </w:style>
  <w:style w:type="paragraph" w:styleId="a4">
    <w:name w:val="No Spacing"/>
    <w:uiPriority w:val="1"/>
    <w:qFormat/>
    <w:rsid w:val="00B37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B372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B37207"/>
    <w:rPr>
      <w:rFonts w:ascii="Arial" w:hAnsi="Arial" w:cs="Arial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37207"/>
  </w:style>
  <w:style w:type="paragraph" w:customStyle="1" w:styleId="txclr">
    <w:name w:val="txclr"/>
    <w:basedOn w:val="a"/>
    <w:rsid w:val="00B3720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B37207"/>
    <w:rPr>
      <w:i/>
      <w:iCs/>
    </w:rPr>
  </w:style>
  <w:style w:type="paragraph" w:customStyle="1" w:styleId="p4">
    <w:name w:val="p4"/>
    <w:basedOn w:val="a"/>
    <w:rsid w:val="00B37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7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70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E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2017-09-08T09:58:00Z</dcterms:created>
  <dcterms:modified xsi:type="dcterms:W3CDTF">2017-09-26T06:20:00Z</dcterms:modified>
</cp:coreProperties>
</file>